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B57810" w:rsidP="00B57810">
      <w:pPr>
        <w:jc w:val="center"/>
        <w:rPr>
          <w:rFonts w:ascii="Sylfaen" w:hAnsi="Sylfaen"/>
          <w:sz w:val="32"/>
          <w:szCs w:val="32"/>
          <w:lang w:val="ka-GE"/>
        </w:rPr>
      </w:pPr>
      <w:r w:rsidRPr="00B57810">
        <w:rPr>
          <w:rFonts w:ascii="Sylfaen" w:hAnsi="Sylfaen"/>
          <w:sz w:val="32"/>
          <w:szCs w:val="32"/>
          <w:lang w:val="ka-GE"/>
        </w:rPr>
        <w:t>ტენდერი</w:t>
      </w:r>
      <w:r w:rsidR="0022323A">
        <w:rPr>
          <w:rFonts w:ascii="Sylfaen" w:hAnsi="Sylfaen"/>
          <w:sz w:val="32"/>
          <w:szCs w:val="32"/>
          <w:lang w:val="ka-GE"/>
        </w:rPr>
        <w:t xml:space="preserve"> </w:t>
      </w:r>
    </w:p>
    <w:tbl>
      <w:tblPr>
        <w:tblStyle w:val="TableGrid"/>
        <w:tblW w:w="15210" w:type="dxa"/>
        <w:tblInd w:w="-1152" w:type="dxa"/>
        <w:tblLook w:val="04A0" w:firstRow="1" w:lastRow="0" w:firstColumn="1" w:lastColumn="0" w:noHBand="0" w:noVBand="1"/>
      </w:tblPr>
      <w:tblGrid>
        <w:gridCol w:w="5310"/>
        <w:gridCol w:w="4140"/>
        <w:gridCol w:w="1980"/>
        <w:gridCol w:w="1800"/>
        <w:gridCol w:w="1980"/>
      </w:tblGrid>
      <w:tr w:rsidR="00B57810" w:rsidTr="0022323A">
        <w:trPr>
          <w:trHeight w:val="755"/>
        </w:trPr>
        <w:tc>
          <w:tcPr>
            <w:tcW w:w="5310" w:type="dxa"/>
          </w:tcPr>
          <w:p w:rsidR="00B57810" w:rsidRPr="00B57810" w:rsidRDefault="00B57810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7810">
              <w:rPr>
                <w:rFonts w:ascii="Sylfaen" w:hAnsi="Sylfaen"/>
                <w:sz w:val="28"/>
                <w:szCs w:val="28"/>
                <w:lang w:val="ka-GE"/>
              </w:rPr>
              <w:t>აღწერილობა</w:t>
            </w:r>
          </w:p>
        </w:tc>
        <w:tc>
          <w:tcPr>
            <w:tcW w:w="414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ბრენდი/მოდელი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180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ფასი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ჯამი</w:t>
            </w:r>
          </w:p>
        </w:tc>
      </w:tr>
      <w:tr w:rsidR="0022323A" w:rsidTr="0022323A">
        <w:trPr>
          <w:trHeight w:val="1862"/>
        </w:trPr>
        <w:tc>
          <w:tcPr>
            <w:tcW w:w="5310" w:type="dxa"/>
          </w:tcPr>
          <w:p w:rsidR="00B57810" w:rsidRPr="0022323A" w:rsidRDefault="0022323A" w:rsidP="002218B1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2</w:t>
            </w:r>
            <w:r w:rsidR="002218B1">
              <w:rPr>
                <w:rFonts w:ascii="Sylfaen" w:hAnsi="Sylfaen"/>
                <w:sz w:val="28"/>
                <w:szCs w:val="28"/>
                <w:lang w:val="ka-GE"/>
              </w:rPr>
              <w:t>00</w:t>
            </w: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კვა დიზელ გენერატორი, ხმადამცავ კორპუსში, ავტომატური მართვით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. ძრავი: </w:t>
            </w:r>
            <w:r>
              <w:rPr>
                <w:rFonts w:ascii="Sylfaen" w:hAnsi="Sylfaen"/>
                <w:sz w:val="28"/>
                <w:szCs w:val="28"/>
              </w:rPr>
              <w:t xml:space="preserve">Ricardo,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ან ექვივალენტური. 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22323A" w:rsidP="0022323A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B57810" w:rsidTr="002218B1">
        <w:trPr>
          <w:trHeight w:val="1790"/>
        </w:trPr>
        <w:tc>
          <w:tcPr>
            <w:tcW w:w="5310" w:type="dxa"/>
          </w:tcPr>
          <w:p w:rsidR="00B57810" w:rsidRPr="00326FDC" w:rsidRDefault="002218B1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>UPS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="00326FDC">
              <w:rPr>
                <w:rFonts w:ascii="Sylfaen" w:hAnsi="Sylfaen"/>
                <w:sz w:val="28"/>
                <w:szCs w:val="28"/>
              </w:rPr>
              <w:t xml:space="preserve">On line 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შესრულების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 30კვა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,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თავსებადი 30 ცალ გარე აკუმლატორთან,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Artonic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Atron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</w:rPr>
              <w:t xml:space="preserve"> Pro Series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ექვივალენტური. </w:t>
            </w:r>
            <w:r w:rsidR="00023B74" w:rsidRPr="00023B74">
              <w:rPr>
                <w:rFonts w:ascii="Sylfaen" w:hAnsi="Sylfaen"/>
                <w:sz w:val="28"/>
                <w:szCs w:val="28"/>
                <w:lang w:val="ka-GE"/>
              </w:rPr>
              <w:t>3 Phase Input &amp; Output</w:t>
            </w:r>
            <w:r w:rsidR="00326FDC">
              <w:rPr>
                <w:rFonts w:ascii="Sylfaen" w:hAnsi="Sylfaen"/>
                <w:sz w:val="28"/>
                <w:szCs w:val="28"/>
              </w:rPr>
              <w:t xml:space="preserve">, 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მაღალი ეფექტურობის 94%.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2218B1" w:rsidP="002218B1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B57810" w:rsidRDefault="00B57810" w:rsidP="00B57810">
      <w:pPr>
        <w:rPr>
          <w:rFonts w:ascii="Sylfaen" w:hAnsi="Sylfaen"/>
          <w:sz w:val="32"/>
          <w:szCs w:val="32"/>
          <w:lang w:val="ka-GE"/>
        </w:rPr>
      </w:pPr>
    </w:p>
    <w:p w:rsidR="0022323A" w:rsidRPr="00425074" w:rsidRDefault="0022323A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მიწოდება</w:t>
      </w:r>
      <w:r w:rsidRPr="00425074">
        <w:rPr>
          <w:rFonts w:ascii="Sylfaen" w:hAnsi="Sylfaen"/>
          <w:sz w:val="26"/>
          <w:szCs w:val="26"/>
          <w:lang w:val="ka-GE"/>
        </w:rPr>
        <w:t>: ხელშეკრულების გაფორმებიდან 21 კალენდარული დღე</w:t>
      </w:r>
      <w:r w:rsidR="00023B74" w:rsidRPr="00425074">
        <w:rPr>
          <w:rFonts w:ascii="Sylfaen" w:hAnsi="Sylfaen"/>
          <w:sz w:val="26"/>
          <w:szCs w:val="26"/>
          <w:lang w:val="ka-GE"/>
        </w:rPr>
        <w:t>.</w:t>
      </w:r>
    </w:p>
    <w:p w:rsidR="009B5B6A" w:rsidRDefault="00F81FBE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განარნტია</w:t>
      </w:r>
      <w:r w:rsidRPr="00425074">
        <w:rPr>
          <w:rFonts w:ascii="Sylfaen" w:hAnsi="Sylfaen"/>
          <w:sz w:val="26"/>
          <w:szCs w:val="26"/>
          <w:lang w:val="ka-GE"/>
        </w:rPr>
        <w:t xml:space="preserve"> - </w:t>
      </w:r>
      <w:r w:rsidR="009B5B6A" w:rsidRPr="00425074">
        <w:rPr>
          <w:rFonts w:ascii="Sylfaen" w:hAnsi="Sylfaen"/>
          <w:sz w:val="26"/>
          <w:szCs w:val="26"/>
          <w:lang w:val="ka-GE"/>
        </w:rPr>
        <w:t>დიზელ გენარატორზე- 3 წელი</w:t>
      </w:r>
      <w:r w:rsidRPr="00425074">
        <w:rPr>
          <w:rFonts w:ascii="Sylfaen" w:hAnsi="Sylfaen"/>
          <w:sz w:val="26"/>
          <w:szCs w:val="26"/>
          <w:lang w:val="ka-GE"/>
        </w:rPr>
        <w:t xml:space="preserve">; </w:t>
      </w:r>
      <w:r w:rsidRPr="00425074">
        <w:rPr>
          <w:rFonts w:ascii="Sylfaen" w:hAnsi="Sylfaen"/>
          <w:sz w:val="26"/>
          <w:szCs w:val="26"/>
          <w:lang w:val="af-ZA"/>
        </w:rPr>
        <w:t xml:space="preserve"> </w:t>
      </w:r>
      <w:r w:rsidRPr="00425074">
        <w:rPr>
          <w:rFonts w:ascii="Sylfaen" w:hAnsi="Sylfaen"/>
          <w:sz w:val="26"/>
          <w:szCs w:val="26"/>
        </w:rPr>
        <w:t>UPS-</w:t>
      </w:r>
      <w:r w:rsidRPr="00425074">
        <w:rPr>
          <w:rFonts w:ascii="Sylfaen" w:hAnsi="Sylfaen"/>
          <w:sz w:val="26"/>
          <w:szCs w:val="26"/>
          <w:lang w:val="ka-GE"/>
        </w:rPr>
        <w:t xml:space="preserve">ზე  </w:t>
      </w:r>
      <w:r w:rsidR="00326FDC">
        <w:rPr>
          <w:rFonts w:ascii="Sylfaen" w:hAnsi="Sylfaen"/>
          <w:sz w:val="26"/>
          <w:szCs w:val="26"/>
          <w:lang w:val="ka-GE"/>
        </w:rPr>
        <w:t>- 3 წელი.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ფასები წარმოდგენილი უნდა იყოს ლარში გადასახადების ჩათვლით. 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შეთავაზება უნდა </w:t>
      </w:r>
      <w:r w:rsidR="009F2BD7">
        <w:rPr>
          <w:rFonts w:ascii="Sylfaen" w:hAnsi="Sylfaen"/>
          <w:sz w:val="26"/>
          <w:szCs w:val="26"/>
          <w:lang w:val="ka-GE"/>
        </w:rPr>
        <w:t>შეიცავდეს</w:t>
      </w:r>
      <w:r>
        <w:rPr>
          <w:rFonts w:ascii="Sylfaen" w:hAnsi="Sylfaen"/>
          <w:sz w:val="26"/>
          <w:szCs w:val="26"/>
          <w:lang w:val="ka-GE"/>
        </w:rPr>
        <w:t xml:space="preserve"> კოპანიის რეკვიზიტებ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 და საკონტაქტო ინფორმაცია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. </w:t>
      </w:r>
      <w:bookmarkStart w:id="0" w:name="_GoBack"/>
      <w:bookmarkEnd w:id="0"/>
    </w:p>
    <w:p w:rsidR="00425074" w:rsidRPr="00183CD0" w:rsidRDefault="00425074" w:rsidP="00183CD0">
      <w:pPr>
        <w:ind w:left="360"/>
        <w:rPr>
          <w:rFonts w:ascii="Sylfaen" w:hAnsi="Sylfaen"/>
          <w:sz w:val="26"/>
          <w:szCs w:val="26"/>
          <w:lang w:val="ka-GE"/>
        </w:rPr>
      </w:pPr>
    </w:p>
    <w:p w:rsidR="0022323A" w:rsidRPr="00B57810" w:rsidRDefault="0022323A" w:rsidP="00B57810">
      <w:pPr>
        <w:rPr>
          <w:rFonts w:ascii="Sylfaen" w:hAnsi="Sylfaen"/>
          <w:sz w:val="32"/>
          <w:szCs w:val="32"/>
          <w:lang w:val="ka-GE"/>
        </w:rPr>
      </w:pPr>
    </w:p>
    <w:sectPr w:rsidR="0022323A" w:rsidRPr="00B57810" w:rsidSect="00B57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0"/>
    <w:rsid w:val="00023B74"/>
    <w:rsid w:val="000A324D"/>
    <w:rsid w:val="00183CD0"/>
    <w:rsid w:val="002218B1"/>
    <w:rsid w:val="0022323A"/>
    <w:rsid w:val="00326FDC"/>
    <w:rsid w:val="003F2747"/>
    <w:rsid w:val="00425074"/>
    <w:rsid w:val="009352D5"/>
    <w:rsid w:val="009B5B6A"/>
    <w:rsid w:val="009F2BD7"/>
    <w:rsid w:val="00B57810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4</cp:revision>
  <dcterms:created xsi:type="dcterms:W3CDTF">2019-02-28T12:24:00Z</dcterms:created>
  <dcterms:modified xsi:type="dcterms:W3CDTF">2019-03-01T06:38:00Z</dcterms:modified>
</cp:coreProperties>
</file>